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kern w:val="2"/>
          <w:sz w:val="32"/>
          <w:szCs w:val="32"/>
          <w:lang w:val="en-US" w:eastAsia="zh-CN" w:bidi="ar-SA"/>
        </w:rPr>
        <w:t>扩招考生线上审核材料递交操作指引</w:t>
      </w:r>
    </w:p>
    <w:p>
      <w:pPr>
        <w:ind w:firstLine="640" w:firstLineChars="200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已在政务网完成信息填报的社招考生请按下方操作提示，于</w:t>
      </w:r>
      <w:r>
        <w:rPr>
          <w:rFonts w:hint="eastAsia" w:ascii="仿宋_GB2312" w:hAnsi="宋体" w:eastAsia="仿宋_GB2312" w:cs="Times New Roman"/>
          <w:b/>
          <w:bCs/>
          <w:color w:val="00B0F0"/>
          <w:kern w:val="2"/>
          <w:sz w:val="32"/>
          <w:szCs w:val="32"/>
          <w:lang w:val="en-US" w:eastAsia="zh-CN" w:bidi="ar-SA"/>
        </w:rPr>
        <w:t>2020年9月14日至15日17:00</w:t>
      </w:r>
      <w: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  <w:t>网上提交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审核材料。提交方式如下（电脑端、手机端2选1）：</w:t>
      </w:r>
    </w:p>
    <w:p>
      <w:pPr>
        <w:ind w:firstLine="640" w:firstLineChars="200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  <w:t>方式一：电脑端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1、登陆学校官网首页（www.afc.edu.cn），点击“面向社会人员扩招考生服务平台”，输入考生号（身份证号）和姓名点击验证后登录；</w:t>
      </w:r>
    </w:p>
    <w:p>
      <w:pPr>
        <w:numPr>
          <w:ilvl w:val="0"/>
          <w:numId w:val="0"/>
        </w:numP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5273675" cy="3340735"/>
            <wp:effectExtent l="0" t="0" r="3175" b="12065"/>
            <wp:docPr id="1" name="图片 1" descr="PC端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PC端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2、进入平台后，考生可查看到自己在政务网填写的报名信息，审核状态是“待审核”，点击“上传报名材料”；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71135" cy="2523490"/>
            <wp:effectExtent l="0" t="0" r="5715" b="10160"/>
            <wp:docPr id="2" name="图片 2" descr="PC端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PC端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3、此时的页面显示当前状态“未上传材料”，点击“去上传”；</w:t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720080" cy="4264025"/>
            <wp:effectExtent l="0" t="0" r="13970" b="3175"/>
            <wp:docPr id="3" name="图片 3" descr="PC端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PC端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0080" cy="426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上传材料：分别在“户籍证明”、“学历（学力）证明”、“考生类别证明”点击“+”号上传照片，并点击“开始上传”，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051290" cy="5864225"/>
            <wp:effectExtent l="0" t="0" r="16510" b="3175"/>
            <wp:docPr id="5" name="图片 5" descr="PC端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PC端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51290" cy="586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5、上传成功后，页面显示“当前状态（已上传 待审中）”。待审的考生材料可重复修改上传。</w:t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002020" cy="4977765"/>
            <wp:effectExtent l="0" t="0" r="17780" b="13335"/>
            <wp:docPr id="4" name="图片 4" descr="PC端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PC端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2020" cy="497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default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6、考生材料审核结束，该生可即时在平台界面看到自己的审核结果。如审核未通过，请依照“驳回说明”在审核工作时间内再次提交材料照片。</w:t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5271135" cy="2541270"/>
            <wp:effectExtent l="0" t="0" r="5715" b="11430"/>
            <wp:docPr id="6" name="图片 6" descr="PC端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PC端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4924425" cy="3752850"/>
            <wp:effectExtent l="0" t="0" r="9525" b="0"/>
            <wp:docPr id="8" name="图片 8" descr="PC端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PC端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bidi w:val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both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5267325" cy="2454275"/>
            <wp:effectExtent l="0" t="0" r="9525" b="3175"/>
            <wp:docPr id="11" name="图片 11" descr="PC端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PC端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5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6722110" cy="3131820"/>
            <wp:effectExtent l="0" t="0" r="2540" b="11430"/>
            <wp:docPr id="10" name="图片 10" descr="PC端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PC端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22110" cy="313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ind w:leftChars="0"/>
        <w:jc w:val="left"/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/>
          <w:bCs/>
          <w:color w:val="FF0000"/>
          <w:kern w:val="2"/>
          <w:sz w:val="32"/>
          <w:szCs w:val="32"/>
          <w:lang w:val="en-US" w:eastAsia="zh-CN" w:bidi="ar-SA"/>
        </w:rPr>
        <w:t>方式二：手机端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手机微信扫描下方二维码进入“考生报名服务平台”，输入考生号（身份证号）和姓名点击“登录”；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3114040" cy="3161665"/>
            <wp:effectExtent l="0" t="0" r="10160" b="635"/>
            <wp:docPr id="12" name="图片 12" descr="手机端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手机端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316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61235" cy="3975735"/>
            <wp:effectExtent l="0" t="0" r="5715" b="5715"/>
            <wp:docPr id="7" name="图片 7" descr="手机端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手机端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61235" cy="397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tabs>
          <w:tab w:val="left" w:pos="5550"/>
        </w:tabs>
        <w:bidi w:val="0"/>
        <w:jc w:val="left"/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2、进入平台后，点击“资格材料上传”；</w:t>
      </w:r>
    </w:p>
    <w:p>
      <w:pPr>
        <w:numPr>
          <w:ilvl w:val="0"/>
          <w:numId w:val="0"/>
        </w:numPr>
        <w:tabs>
          <w:tab w:val="left" w:pos="5550"/>
        </w:tabs>
        <w:bidi w:val="0"/>
        <w:jc w:val="left"/>
        <w:rPr>
          <w:rFonts w:hint="default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4542790" cy="7412355"/>
            <wp:effectExtent l="0" t="0" r="10160" b="17145"/>
            <wp:docPr id="9" name="图片 9" descr="手机端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手机端3.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741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5550"/>
        </w:tabs>
        <w:bidi w:val="0"/>
        <w:jc w:val="left"/>
        <w:rPr>
          <w:rFonts w:hint="default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因之后的页面显示相同，请参照电脑端的操作执行。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221B1"/>
    <w:multiLevelType w:val="singleLevel"/>
    <w:tmpl w:val="872221B1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7F0FBD38"/>
    <w:multiLevelType w:val="singleLevel"/>
    <w:tmpl w:val="7F0FBD3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D4CF8"/>
    <w:rsid w:val="14BD5C2E"/>
    <w:rsid w:val="348731AE"/>
    <w:rsid w:val="364D4CF8"/>
    <w:rsid w:val="44EB7CFB"/>
    <w:rsid w:val="7146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2020-09-10T06:32:00Z</dcterms:created>
  <dc:creator>Z*H*</dc:creator>
  <cp:lastModifiedBy>Z*H*</cp:lastModifiedBy>
  <dcterms:modified xsi:type="dcterms:W3CDTF">2020-09-11T01:48:33Z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